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BA" w:rsidRPr="00D0377C" w:rsidRDefault="00067EBA" w:rsidP="00C1059C">
      <w:pPr>
        <w:jc w:val="center"/>
        <w:rPr>
          <w:rFonts w:ascii="Times New Roman" w:hAnsi="Times New Roman"/>
          <w:sz w:val="24"/>
          <w:szCs w:val="24"/>
        </w:rPr>
      </w:pPr>
      <w:r w:rsidRPr="00D0377C">
        <w:rPr>
          <w:rFonts w:ascii="Times New Roman" w:hAnsi="Times New Roman"/>
          <w:b/>
          <w:sz w:val="24"/>
          <w:szCs w:val="24"/>
          <w:u w:val="single"/>
        </w:rPr>
        <w:t>Content Notes</w:t>
      </w:r>
    </w:p>
    <w:p w:rsidR="00067EBA" w:rsidRPr="00D0377C" w:rsidRDefault="00067EBA" w:rsidP="00C1059C">
      <w:pPr>
        <w:spacing w:line="480" w:lineRule="auto"/>
        <w:jc w:val="center"/>
        <w:rPr>
          <w:rFonts w:ascii="Times New Roman" w:hAnsi="Times New Roman"/>
          <w:sz w:val="24"/>
          <w:szCs w:val="24"/>
        </w:rPr>
      </w:pPr>
    </w:p>
    <w:p w:rsidR="00067EBA" w:rsidRPr="00D0377C" w:rsidRDefault="00067EBA" w:rsidP="00C1059C">
      <w:pPr>
        <w:spacing w:line="480" w:lineRule="auto"/>
        <w:rPr>
          <w:rFonts w:ascii="Times New Roman" w:hAnsi="Times New Roman"/>
          <w:sz w:val="24"/>
          <w:szCs w:val="24"/>
        </w:rPr>
      </w:pPr>
      <w:r w:rsidRPr="00714857">
        <w:rPr>
          <w:rFonts w:ascii="Times New Roman" w:hAnsi="Times New Roman"/>
          <w:b/>
          <w:sz w:val="24"/>
          <w:szCs w:val="24"/>
        </w:rPr>
        <w:t>Vocabulary</w:t>
      </w:r>
      <w:r w:rsidRPr="00D0377C">
        <w:rPr>
          <w:rFonts w:ascii="Times New Roman" w:hAnsi="Times New Roman"/>
          <w:sz w:val="24"/>
          <w:szCs w:val="24"/>
        </w:rPr>
        <w:t>: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 w:rsidRPr="00D0377C">
        <w:rPr>
          <w:rFonts w:ascii="Times New Roman" w:hAnsi="Times New Roman"/>
          <w:sz w:val="24"/>
          <w:szCs w:val="24"/>
          <w:u w:val="single"/>
        </w:rPr>
        <w:t>Stimulants:</w:t>
      </w:r>
      <w:r w:rsidRPr="00D0377C">
        <w:rPr>
          <w:rFonts w:ascii="Times New Roman" w:hAnsi="Times New Roman"/>
          <w:sz w:val="24"/>
          <w:szCs w:val="24"/>
        </w:rPr>
        <w:t xml:space="preserve"> cause increased heart and respiratory rates, elevated blood pressure, dilated pupils, and decreased appetite. In addition, users may experience sweating, headache, blurred vision, dizziness, sleeplessness, and anxiety.</w:t>
      </w:r>
    </w:p>
    <w:p w:rsidR="00067EBA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 w:rsidRPr="00D0377C">
        <w:rPr>
          <w:rFonts w:ascii="Times New Roman" w:hAnsi="Times New Roman"/>
          <w:sz w:val="24"/>
          <w:szCs w:val="24"/>
          <w:u w:val="single"/>
        </w:rPr>
        <w:t>Depressants:</w:t>
      </w:r>
      <w:r w:rsidRPr="00D0377C">
        <w:rPr>
          <w:rFonts w:ascii="Times New Roman" w:hAnsi="Times New Roman"/>
          <w:sz w:val="24"/>
          <w:szCs w:val="24"/>
        </w:rPr>
        <w:t xml:space="preserve"> produce calmness and relaxed muscles, but larger doses can cause slurred speech, staggering gait, and altered perception.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67EBA" w:rsidRPr="00D0377C" w:rsidRDefault="00067EBA" w:rsidP="00C1059C">
      <w:pPr>
        <w:spacing w:line="480" w:lineRule="auto"/>
        <w:rPr>
          <w:rFonts w:ascii="Times New Roman" w:hAnsi="Times New Roman"/>
          <w:sz w:val="24"/>
          <w:szCs w:val="24"/>
        </w:rPr>
      </w:pPr>
      <w:r w:rsidRPr="00D0377C">
        <w:rPr>
          <w:rFonts w:ascii="Times New Roman" w:hAnsi="Times New Roman"/>
          <w:sz w:val="24"/>
          <w:szCs w:val="24"/>
        </w:rPr>
        <w:t>Information from: http://www.geocities.com/cps17901/Drugs/sad.html</w:t>
      </w:r>
    </w:p>
    <w:p w:rsidR="00067EBA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 w:rsidRPr="00714857">
        <w:rPr>
          <w:rFonts w:ascii="Times New Roman" w:hAnsi="Times New Roman"/>
          <w:b/>
          <w:sz w:val="24"/>
          <w:szCs w:val="24"/>
        </w:rPr>
        <w:t>Types of Stimulants</w:t>
      </w:r>
      <w:r>
        <w:rPr>
          <w:rFonts w:ascii="Times New Roman" w:hAnsi="Times New Roman"/>
          <w:sz w:val="24"/>
          <w:szCs w:val="24"/>
        </w:rPr>
        <w:t>: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 w:rsidRPr="00D0377C"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Times New Roman" w:hAnsi="Times New Roman"/>
          <w:sz w:val="24"/>
          <w:szCs w:val="24"/>
          <w:u w:val="single"/>
        </w:rPr>
        <w:t xml:space="preserve"> Amphetamines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0377C">
        <w:rPr>
          <w:rFonts w:ascii="Times New Roman" w:hAnsi="Times New Roman"/>
          <w:sz w:val="24"/>
          <w:szCs w:val="24"/>
        </w:rPr>
        <w:t>capsules, pills and tablets and are taken orally, injected or they are inhaled.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”comic" w:hAnsi="”comic"/>
          <w:sz w:val="27"/>
          <w:szCs w:val="27"/>
          <w:u w:val="single"/>
        </w:rPr>
        <w:t xml:space="preserve"> </w:t>
      </w:r>
      <w:r w:rsidRPr="00D0377C">
        <w:rPr>
          <w:rFonts w:ascii="Times New Roman" w:hAnsi="Times New Roman"/>
          <w:sz w:val="24"/>
          <w:szCs w:val="24"/>
          <w:u w:val="single"/>
        </w:rPr>
        <w:t>Methamphetamines</w:t>
      </w:r>
      <w:r>
        <w:rPr>
          <w:rFonts w:ascii="Times New Roman" w:hAnsi="Times New Roman"/>
          <w:sz w:val="24"/>
          <w:szCs w:val="24"/>
        </w:rPr>
        <w:t xml:space="preserve">- </w:t>
      </w:r>
      <w:r w:rsidRPr="00D0377C">
        <w:rPr>
          <w:rFonts w:ascii="Times New Roman" w:hAnsi="Times New Roman"/>
          <w:sz w:val="24"/>
          <w:szCs w:val="24"/>
        </w:rPr>
        <w:t>white powder, pills, rock that resembles a block of paraffin</w:t>
      </w:r>
      <w:r>
        <w:rPr>
          <w:rFonts w:ascii="Times New Roman" w:hAnsi="Times New Roman"/>
          <w:sz w:val="24"/>
          <w:szCs w:val="24"/>
        </w:rPr>
        <w:t xml:space="preserve">; </w:t>
      </w:r>
      <w:r w:rsidRPr="00D0377C">
        <w:rPr>
          <w:rFonts w:ascii="Times New Roman" w:hAnsi="Times New Roman"/>
          <w:sz w:val="24"/>
          <w:szCs w:val="24"/>
        </w:rPr>
        <w:t>taken orally, injected, smoked or inhaled.</w:t>
      </w:r>
    </w:p>
    <w:p w:rsidR="00067EBA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67EBA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 w:rsidRPr="00714857">
        <w:rPr>
          <w:rFonts w:ascii="Times New Roman" w:hAnsi="Times New Roman"/>
          <w:b/>
          <w:sz w:val="24"/>
          <w:szCs w:val="24"/>
        </w:rPr>
        <w:t>Types of Depressants</w:t>
      </w:r>
      <w:r>
        <w:rPr>
          <w:rFonts w:ascii="Times New Roman" w:hAnsi="Times New Roman"/>
          <w:sz w:val="24"/>
          <w:szCs w:val="24"/>
        </w:rPr>
        <w:t>: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 w:rsidRPr="00D0377C"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Times New Roman" w:hAnsi="Times New Roman"/>
          <w:sz w:val="24"/>
          <w:szCs w:val="24"/>
          <w:u w:val="single"/>
        </w:rPr>
        <w:t>Barbiturates</w:t>
      </w:r>
      <w:r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Times New Roman" w:hAnsi="Times New Roman"/>
          <w:sz w:val="24"/>
          <w:szCs w:val="24"/>
        </w:rPr>
        <w:t>come in red, yellow, blue, or red and blue capsules and are taken orally.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Times New Roman" w:hAnsi="Times New Roman"/>
          <w:sz w:val="24"/>
          <w:szCs w:val="24"/>
          <w:u w:val="single"/>
        </w:rPr>
        <w:t>Methaqualone</w:t>
      </w:r>
      <w:r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Times New Roman" w:hAnsi="Times New Roman"/>
          <w:sz w:val="24"/>
          <w:szCs w:val="24"/>
        </w:rPr>
        <w:t>comes in tablet form and is taken orally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</w:rPr>
      </w:pPr>
      <w:r w:rsidRPr="00D0377C"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Times New Roman" w:hAnsi="Times New Roman"/>
          <w:sz w:val="24"/>
          <w:szCs w:val="24"/>
          <w:u w:val="single"/>
        </w:rPr>
        <w:t>Tranquilizers</w:t>
      </w:r>
      <w:r>
        <w:rPr>
          <w:rFonts w:ascii="Times New Roman" w:hAnsi="Times New Roman"/>
          <w:sz w:val="24"/>
          <w:szCs w:val="24"/>
        </w:rPr>
        <w:t>-</w:t>
      </w:r>
      <w:r w:rsidRPr="00D0377C">
        <w:rPr>
          <w:rFonts w:ascii="Times New Roman" w:hAnsi="Times New Roman"/>
          <w:sz w:val="24"/>
          <w:szCs w:val="24"/>
        </w:rPr>
        <w:t>come in the form of tablets or capsules and are taken orally.</w:t>
      </w:r>
    </w:p>
    <w:p w:rsidR="00067EBA" w:rsidRPr="00D0377C" w:rsidRDefault="00067EBA" w:rsidP="00D0377C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sectPr w:rsidR="00067EBA" w:rsidRPr="00D0377C" w:rsidSect="00723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”com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59C"/>
    <w:rsid w:val="00067EBA"/>
    <w:rsid w:val="00714857"/>
    <w:rsid w:val="007230D4"/>
    <w:rsid w:val="00C1059C"/>
    <w:rsid w:val="00D0377C"/>
    <w:rsid w:val="00DD7B16"/>
    <w:rsid w:val="00E7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0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0377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141</Words>
  <Characters>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Goodrow</dc:creator>
  <cp:keywords/>
  <dc:description/>
  <cp:lastModifiedBy>U Maine Farmington</cp:lastModifiedBy>
  <cp:revision>2</cp:revision>
  <cp:lastPrinted>2008-04-09T14:04:00Z</cp:lastPrinted>
  <dcterms:created xsi:type="dcterms:W3CDTF">2008-04-08T20:43:00Z</dcterms:created>
  <dcterms:modified xsi:type="dcterms:W3CDTF">2008-04-09T14:05:00Z</dcterms:modified>
</cp:coreProperties>
</file>